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8CE7" w14:textId="177F8213" w:rsidR="00AB70F0" w:rsidRDefault="00217B5D" w:rsidP="00774EDE">
      <w:pPr>
        <w:pStyle w:val="Rubrik3"/>
        <w:rPr>
          <w:b w:val="0"/>
          <w:bCs w:val="0"/>
          <w:sz w:val="20"/>
        </w:rPr>
      </w:pPr>
      <w:r>
        <w:tab/>
      </w:r>
    </w:p>
    <w:p w14:paraId="1DBA812C" w14:textId="77777777" w:rsidR="00AB70F0" w:rsidRDefault="00AB70F0" w:rsidP="00AB70F0">
      <w:pPr>
        <w:pStyle w:val="Rubrik3"/>
      </w:pPr>
      <w:r>
        <w:tab/>
      </w:r>
    </w:p>
    <w:p w14:paraId="761087B7" w14:textId="0C87109D" w:rsidR="00AB70F0" w:rsidRDefault="00AB70F0" w:rsidP="00AB70F0">
      <w:pPr>
        <w:pStyle w:val="Rubrik3"/>
        <w:ind w:left="2608"/>
        <w:rPr>
          <w:sz w:val="20"/>
        </w:rPr>
      </w:pPr>
      <w:r>
        <w:t xml:space="preserve">AMA-texter NIBE </w:t>
      </w:r>
      <w:r>
        <w:rPr>
          <w:sz w:val="20"/>
        </w:rPr>
        <w:tab/>
      </w:r>
    </w:p>
    <w:p w14:paraId="73336972" w14:textId="77777777" w:rsidR="00AB70F0" w:rsidRDefault="00AB70F0" w:rsidP="00AB70F0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16611EE5" w14:textId="77777777" w:rsidR="00AB70F0" w:rsidRDefault="00AB70F0" w:rsidP="00AB70F0">
      <w:pPr>
        <w:tabs>
          <w:tab w:val="left" w:pos="1843"/>
          <w:tab w:val="left" w:pos="3969"/>
          <w:tab w:val="left" w:pos="7371"/>
          <w:tab w:val="left" w:pos="8958"/>
        </w:tabs>
      </w:pPr>
    </w:p>
    <w:p w14:paraId="26EB00FF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20920D42" w14:textId="77777777" w:rsidR="00AB70F0" w:rsidRDefault="00AB70F0" w:rsidP="00AB70F0">
      <w:pPr>
        <w:tabs>
          <w:tab w:val="left" w:pos="1843"/>
          <w:tab w:val="left" w:pos="3969"/>
          <w:tab w:val="left" w:pos="8958"/>
        </w:tabs>
      </w:pPr>
    </w:p>
    <w:p w14:paraId="1E134F8E" w14:textId="431709BF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XXX</w:t>
      </w:r>
      <w:r>
        <w:rPr>
          <w:b/>
          <w:bCs/>
        </w:rPr>
        <w:tab/>
      </w:r>
      <w:r w:rsidR="001770AD">
        <w:rPr>
          <w:b/>
          <w:bCs/>
          <w:u w:val="single"/>
        </w:rPr>
        <w:t>Värmepumpsaggregat</w:t>
      </w:r>
    </w:p>
    <w:p w14:paraId="65DFC55D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54A36543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C6D90F9" w14:textId="760132B4" w:rsidR="00AB70F0" w:rsidRDefault="00AB70F0" w:rsidP="0040426A">
      <w:pPr>
        <w:tabs>
          <w:tab w:val="left" w:pos="1843"/>
          <w:tab w:val="left" w:pos="3969"/>
          <w:tab w:val="left" w:pos="8958"/>
        </w:tabs>
        <w:ind w:left="-142"/>
      </w:pPr>
      <w:r>
        <w:t>XXX.XX</w:t>
      </w:r>
      <w:r>
        <w:tab/>
      </w:r>
      <w:r w:rsidR="0076271B">
        <w:rPr>
          <w:u w:val="single"/>
        </w:rPr>
        <w:t>Inomhusdel till luft/vattenvärmepump</w:t>
      </w:r>
    </w:p>
    <w:p w14:paraId="225F7D85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445F21B8" w14:textId="77777777" w:rsidR="00AB70F0" w:rsidRPr="00B83485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109D77D9" w14:textId="77777777" w:rsidR="00AB70F0" w:rsidRPr="00B83485" w:rsidRDefault="00AB70F0" w:rsidP="00AB70F0">
      <w:pPr>
        <w:tabs>
          <w:tab w:val="left" w:pos="1843"/>
          <w:tab w:val="left" w:pos="3969"/>
          <w:tab w:val="left" w:pos="8958"/>
        </w:tabs>
        <w:ind w:left="-142"/>
      </w:pPr>
    </w:p>
    <w:p w14:paraId="63A35A4C" w14:textId="6FBB1C95" w:rsidR="00517D9F" w:rsidRDefault="00517D9F" w:rsidP="00517D9F">
      <w:pPr>
        <w:tabs>
          <w:tab w:val="left" w:pos="1843"/>
          <w:tab w:val="left" w:pos="3969"/>
          <w:tab w:val="left" w:pos="8958"/>
        </w:tabs>
        <w:ind w:left="1843" w:right="1384"/>
      </w:pPr>
      <w:r>
        <w:t>Inomhusmodul till luft/vatten-värmepump, ska vara försedd med varmvattenberedare samt styrning med energimätning.</w:t>
      </w:r>
    </w:p>
    <w:p w14:paraId="0CCC0F85" w14:textId="759EE143" w:rsidR="00517D9F" w:rsidRDefault="00517D9F" w:rsidP="00517D9F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Inbyggda cirkulationspumpar och eltillsats </w:t>
      </w:r>
      <w:r w:rsidR="0027604D">
        <w:t xml:space="preserve">med </w:t>
      </w:r>
      <w:r>
        <w:t>effekt 9 kW.</w:t>
      </w:r>
    </w:p>
    <w:p w14:paraId="62653A57" w14:textId="77777777" w:rsidR="00AB70F0" w:rsidRDefault="00AB70F0" w:rsidP="00AB70F0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78B98634" w14:textId="52151708" w:rsidR="00AB70F0" w:rsidRDefault="0055591E" w:rsidP="0055591E">
      <w:pPr>
        <w:ind w:left="1843" w:right="1384"/>
      </w:pPr>
      <w:r>
        <w:t>Inomhusmodulen ska reglera värme och kyla. Utrustad med styrmodul med touchdisplay med inbyggt wifi och ethernet samt modbus TCP/IP. Inbyggd elprisstyrning och övervakning och styrning på distans. Möjlighet till integration med solceller. Ska kunna</w:t>
      </w:r>
      <w:r w:rsidR="00BF3D69">
        <w:t xml:space="preserve"> </w:t>
      </w:r>
      <w:r w:rsidR="00BA7272">
        <w:t>dockas mot extern värmekälla eller styra annan extern värmekälla.</w:t>
      </w:r>
    </w:p>
    <w:p w14:paraId="41BD51E2" w14:textId="77777777" w:rsidR="00AB70F0" w:rsidRDefault="00AB70F0" w:rsidP="00AB70F0">
      <w:pPr>
        <w:ind w:left="1843" w:right="1384"/>
      </w:pPr>
    </w:p>
    <w:p w14:paraId="3E2D1889" w14:textId="29463152" w:rsidR="00806EB3" w:rsidRDefault="00AB70F0" w:rsidP="00AB70F0">
      <w:pPr>
        <w:ind w:left="1843" w:right="1384"/>
      </w:pPr>
      <w:r>
        <w:t>Varmvattenbered</w:t>
      </w:r>
      <w:r w:rsidR="00B92706">
        <w:t>ning sk</w:t>
      </w:r>
      <w:r w:rsidR="0055591E">
        <w:t>a ske</w:t>
      </w:r>
      <w:r w:rsidR="00B92706">
        <w:t xml:space="preserve"> via tappslinga </w:t>
      </w:r>
      <w:r w:rsidR="00AA0FE2">
        <w:t>i rostfritt stål</w:t>
      </w:r>
      <w:r w:rsidR="00806EB3">
        <w:t>.</w:t>
      </w:r>
    </w:p>
    <w:p w14:paraId="43FD61C8" w14:textId="0E7095AE" w:rsidR="0009505B" w:rsidRDefault="00806EB3" w:rsidP="00517D9F">
      <w:pPr>
        <w:ind w:left="1843" w:right="1384"/>
      </w:pPr>
      <w:r>
        <w:t>T</w:t>
      </w:r>
      <w:r w:rsidR="0009505B">
        <w:t>otal vattenvolym</w:t>
      </w:r>
      <w:r w:rsidR="00AA0FE2">
        <w:t xml:space="preserve"> </w:t>
      </w:r>
      <w:r w:rsidR="00517D9F">
        <w:t xml:space="preserve">ska vara minst </w:t>
      </w:r>
      <w:r w:rsidR="00AA0FE2">
        <w:t>500 liter</w:t>
      </w:r>
      <w:r w:rsidR="00517D9F">
        <w:t xml:space="preserve"> varav </w:t>
      </w:r>
      <w:r w:rsidR="001F55FA">
        <w:t>t</w:t>
      </w:r>
      <w:r w:rsidR="0009505B">
        <w:t>illgänglig värmevolym</w:t>
      </w:r>
      <w:r w:rsidR="00517D9F">
        <w:t xml:space="preserve"> minst </w:t>
      </w:r>
      <w:r w:rsidR="00B772C9">
        <w:t>80 liter</w:t>
      </w:r>
      <w:r w:rsidR="007B4A03">
        <w:t>.</w:t>
      </w:r>
      <w:r w:rsidR="00AB70F0">
        <w:t xml:space="preserve"> </w:t>
      </w:r>
    </w:p>
    <w:p w14:paraId="25659873" w14:textId="77777777" w:rsidR="0009505B" w:rsidRDefault="0009505B" w:rsidP="00AB70F0">
      <w:pPr>
        <w:ind w:left="1843" w:right="1384"/>
      </w:pPr>
    </w:p>
    <w:p w14:paraId="1389843B" w14:textId="69A5F6B9" w:rsidR="00AB70F0" w:rsidRDefault="00DF673D" w:rsidP="00AB70F0">
      <w:pPr>
        <w:ind w:left="1843" w:right="1384"/>
      </w:pPr>
      <w:r>
        <w:t>Bipackad trådbunden rumsgivare</w:t>
      </w:r>
      <w:r w:rsidR="0009505B">
        <w:t xml:space="preserve"> och utegivare samt </w:t>
      </w:r>
      <w:r w:rsidR="00B22523">
        <w:t>strömkännare</w:t>
      </w:r>
      <w:r>
        <w:t>.</w:t>
      </w:r>
    </w:p>
    <w:p w14:paraId="1DA28B5A" w14:textId="77777777" w:rsidR="00AB70F0" w:rsidRDefault="00AB70F0" w:rsidP="00AB70F0">
      <w:pPr>
        <w:ind w:right="1384"/>
      </w:pPr>
    </w:p>
    <w:p w14:paraId="75D9F38D" w14:textId="76B1750E" w:rsidR="00AB70F0" w:rsidRDefault="00AB70F0" w:rsidP="00AB70F0">
      <w:pPr>
        <w:ind w:left="1843" w:right="1384"/>
      </w:pPr>
      <w:r>
        <w:t>Anslutningspunkt RÖR: Uppåt</w:t>
      </w:r>
    </w:p>
    <w:p w14:paraId="7FC8ACD8" w14:textId="0AFA9CA4" w:rsidR="00AB70F0" w:rsidRDefault="00AB70F0" w:rsidP="00AB70F0">
      <w:pPr>
        <w:ind w:left="1843" w:right="1384"/>
      </w:pPr>
      <w:r>
        <w:t>Anslutningspunkt EL: Baksida</w:t>
      </w:r>
    </w:p>
    <w:p w14:paraId="509BE0AA" w14:textId="77777777" w:rsidR="00AB70F0" w:rsidRDefault="00AB70F0" w:rsidP="00AB70F0">
      <w:pPr>
        <w:ind w:right="1384"/>
      </w:pPr>
      <w:r>
        <w:tab/>
      </w:r>
    </w:p>
    <w:p w14:paraId="0706BFE4" w14:textId="77777777" w:rsidR="00AB70F0" w:rsidRPr="002E7CE8" w:rsidRDefault="00AB70F0" w:rsidP="00AB70F0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2E7CE8">
        <w:rPr>
          <w:b/>
        </w:rPr>
        <w:t>Fabrikat</w:t>
      </w:r>
      <w:r w:rsidRPr="002E7CE8">
        <w:rPr>
          <w:b/>
        </w:rPr>
        <w:tab/>
      </w:r>
      <w:r w:rsidRPr="002E7CE8">
        <w:t>: NIBE AB</w:t>
      </w:r>
    </w:p>
    <w:p w14:paraId="28FC310C" w14:textId="77777777" w:rsidR="00AB70F0" w:rsidRPr="002E7CE8" w:rsidRDefault="00AB70F0" w:rsidP="00AB70F0"/>
    <w:p w14:paraId="6DF25B12" w14:textId="6FF61DF2" w:rsidR="00AB70F0" w:rsidRPr="0037684C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2E7CE8">
        <w:tab/>
      </w:r>
      <w:r w:rsidRPr="0037684C">
        <w:rPr>
          <w:b/>
        </w:rPr>
        <w:t>Typ</w:t>
      </w:r>
      <w:r w:rsidRPr="0037684C">
        <w:rPr>
          <w:b/>
        </w:rPr>
        <w:tab/>
      </w:r>
      <w:r w:rsidRPr="0037684C">
        <w:t xml:space="preserve">: </w:t>
      </w:r>
      <w:r w:rsidR="00DF673D" w:rsidRPr="0037684C">
        <w:t xml:space="preserve">VVM </w:t>
      </w:r>
      <w:r w:rsidR="00AA0FE2" w:rsidRPr="0037684C">
        <w:t>S500</w:t>
      </w:r>
      <w:r w:rsidRPr="0037684C">
        <w:tab/>
      </w:r>
    </w:p>
    <w:p w14:paraId="059CA6D9" w14:textId="77777777" w:rsidR="00AB70F0" w:rsidRPr="00940B7D" w:rsidRDefault="00AB70F0" w:rsidP="00AB70F0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65B9761F" w14:textId="77777777" w:rsidR="00AB70F0" w:rsidRDefault="00AB70F0" w:rsidP="00AB70F0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</w:p>
    <w:p w14:paraId="612EFB84" w14:textId="09ED48B3" w:rsidR="00AB70F0" w:rsidRDefault="00AB70F0" w:rsidP="00DF673D">
      <w:pPr>
        <w:jc w:val="both"/>
      </w:pPr>
      <w:r>
        <w:tab/>
      </w:r>
      <w:r>
        <w:tab/>
      </w:r>
    </w:p>
    <w:p w14:paraId="6273E758" w14:textId="5ED74A93" w:rsidR="00AB70F0" w:rsidRDefault="00AB70F0" w:rsidP="00AB70F0">
      <w:pPr>
        <w:ind w:left="1304" w:firstLine="1304"/>
      </w:pPr>
      <w:r>
        <w:t>Avsäkring</w:t>
      </w:r>
      <w:r>
        <w:tab/>
      </w:r>
      <w:r>
        <w:tab/>
      </w:r>
      <w:r>
        <w:tab/>
      </w:r>
      <w:r w:rsidR="00AA0FE2">
        <w:t>20</w:t>
      </w:r>
      <w:r>
        <w:t xml:space="preserve"> A</w:t>
      </w:r>
    </w:p>
    <w:p w14:paraId="137F067E" w14:textId="77777777" w:rsidR="00AB70F0" w:rsidRDefault="00AB70F0" w:rsidP="00AB70F0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399A3499" w14:textId="21397415" w:rsidR="00AB70F0" w:rsidRDefault="00AB70F0" w:rsidP="00AB70F0">
      <w:pPr>
        <w:ind w:left="1304" w:firstLine="1304"/>
      </w:pPr>
      <w:r>
        <w:t>Anslutning</w:t>
      </w:r>
      <w:r w:rsidR="00DF673D">
        <w:t xml:space="preserve"> vatten</w:t>
      </w:r>
      <w:r w:rsidR="00DF673D">
        <w:tab/>
      </w:r>
      <w:r w:rsidR="00DF673D">
        <w:tab/>
      </w:r>
      <w:r w:rsidR="00AA0FE2">
        <w:t>G1” invändig gänga</w:t>
      </w:r>
      <w:r w:rsidR="00DF673D">
        <w:t xml:space="preserve"> </w:t>
      </w:r>
    </w:p>
    <w:p w14:paraId="6BE0AB7E" w14:textId="6922E538" w:rsidR="00AB70F0" w:rsidRDefault="00DF673D" w:rsidP="00AB70F0">
      <w:pPr>
        <w:ind w:left="1304" w:firstLine="1304"/>
      </w:pPr>
      <w:r>
        <w:t>Avsäkringstryck varmvattenberedare</w:t>
      </w:r>
      <w:r w:rsidR="00AB70F0">
        <w:tab/>
      </w:r>
      <w:r w:rsidR="00AA0FE2">
        <w:t>10</w:t>
      </w:r>
      <w:r>
        <w:t xml:space="preserve"> bar</w:t>
      </w:r>
    </w:p>
    <w:p w14:paraId="251FFFC7" w14:textId="7003F4FC" w:rsidR="00AB70F0" w:rsidRDefault="00AB70F0" w:rsidP="00AB70F0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205F8E">
        <w:t>760</w:t>
      </w:r>
      <w:r w:rsidR="00DF673D">
        <w:t>x</w:t>
      </w:r>
      <w:r w:rsidR="00205F8E">
        <w:t>910</w:t>
      </w:r>
      <w:r w:rsidR="00DF673D">
        <w:t>x18</w:t>
      </w:r>
      <w:r w:rsidR="00205F8E">
        <w:t>46</w:t>
      </w:r>
    </w:p>
    <w:p w14:paraId="57A44AA3" w14:textId="156C0E79" w:rsidR="00AB70F0" w:rsidRDefault="00AB70F0" w:rsidP="00AB70F0">
      <w:pPr>
        <w:tabs>
          <w:tab w:val="left" w:pos="1843"/>
        </w:tabs>
      </w:pPr>
      <w:r>
        <w:tab/>
      </w:r>
      <w:r>
        <w:tab/>
        <w:t>Vikt</w:t>
      </w:r>
      <w:r>
        <w:tab/>
      </w:r>
      <w:r>
        <w:tab/>
      </w:r>
      <w:r>
        <w:tab/>
      </w:r>
      <w:r w:rsidR="00205F8E">
        <w:t>218 kg</w:t>
      </w:r>
    </w:p>
    <w:p w14:paraId="54D024C8" w14:textId="77777777" w:rsidR="00AB70F0" w:rsidRDefault="00AB70F0" w:rsidP="00AB70F0">
      <w:pPr>
        <w:tabs>
          <w:tab w:val="left" w:pos="1843"/>
        </w:tabs>
      </w:pPr>
    </w:p>
    <w:p w14:paraId="501FF721" w14:textId="70F3F0B4" w:rsidR="00AB70F0" w:rsidRDefault="00AB70F0" w:rsidP="00AB70F0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>
        <w:rPr>
          <w:b/>
        </w:rPr>
        <w:t xml:space="preserve"> </w:t>
      </w:r>
      <w:r w:rsidR="00774EDE">
        <w:rPr>
          <w:b/>
        </w:rPr>
        <w:tab/>
      </w:r>
      <w:r w:rsidR="00774EDE">
        <w:rPr>
          <w:b/>
        </w:rPr>
        <w:tab/>
      </w:r>
      <w:r w:rsidR="00AA0FE2">
        <w:rPr>
          <w:b/>
        </w:rPr>
        <w:tab/>
        <w:t>620 40 35</w:t>
      </w:r>
    </w:p>
    <w:p w14:paraId="75588B18" w14:textId="77777777" w:rsidR="00AB70F0" w:rsidRPr="000A0B05" w:rsidRDefault="00AB70F0" w:rsidP="00AB70F0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4CAC562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4508" w14:textId="77777777" w:rsidR="007A31F3" w:rsidRDefault="007A31F3">
      <w:r>
        <w:separator/>
      </w:r>
    </w:p>
  </w:endnote>
  <w:endnote w:type="continuationSeparator" w:id="0">
    <w:p w14:paraId="24D5A4FF" w14:textId="77777777" w:rsidR="007A31F3" w:rsidRDefault="007A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6B18" w14:textId="3E035B69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1770AD">
      <w:rPr>
        <w:noProof/>
      </w:rPr>
      <w:t>2026-02-16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7EC9" w14:textId="77777777" w:rsidR="007A31F3" w:rsidRDefault="007A31F3">
      <w:r>
        <w:separator/>
      </w:r>
    </w:p>
  </w:footnote>
  <w:footnote w:type="continuationSeparator" w:id="0">
    <w:p w14:paraId="0F771C29" w14:textId="77777777" w:rsidR="007A31F3" w:rsidRDefault="007A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4245" w14:textId="379BF148" w:rsidR="00FC696E" w:rsidRDefault="00774EDE">
    <w:pPr>
      <w:pStyle w:val="Sidhuvud"/>
      <w:rPr>
        <w:b/>
      </w:rPr>
    </w:pPr>
    <w:r>
      <w:rPr>
        <w:b/>
      </w:rPr>
      <w:t>NIBE VVM S</w:t>
    </w:r>
    <w:r w:rsidR="00301256">
      <w:rPr>
        <w:b/>
      </w:rPr>
      <w:t>500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9505B"/>
    <w:rsid w:val="000A0B05"/>
    <w:rsid w:val="001770AD"/>
    <w:rsid w:val="001A486B"/>
    <w:rsid w:val="001F55FA"/>
    <w:rsid w:val="00205F8E"/>
    <w:rsid w:val="00217B5D"/>
    <w:rsid w:val="00255D1B"/>
    <w:rsid w:val="0027604D"/>
    <w:rsid w:val="0029735D"/>
    <w:rsid w:val="002A2634"/>
    <w:rsid w:val="002B3AD5"/>
    <w:rsid w:val="002E7CE8"/>
    <w:rsid w:val="00301256"/>
    <w:rsid w:val="00336B92"/>
    <w:rsid w:val="00337B6E"/>
    <w:rsid w:val="0037684C"/>
    <w:rsid w:val="003D62C2"/>
    <w:rsid w:val="003F01EA"/>
    <w:rsid w:val="0040426A"/>
    <w:rsid w:val="004314D7"/>
    <w:rsid w:val="0047363F"/>
    <w:rsid w:val="00486591"/>
    <w:rsid w:val="00487839"/>
    <w:rsid w:val="004A7C94"/>
    <w:rsid w:val="00515FEC"/>
    <w:rsid w:val="00517D9F"/>
    <w:rsid w:val="00532D72"/>
    <w:rsid w:val="00553FEC"/>
    <w:rsid w:val="0055591E"/>
    <w:rsid w:val="00610A96"/>
    <w:rsid w:val="0065170C"/>
    <w:rsid w:val="006C643E"/>
    <w:rsid w:val="006C7123"/>
    <w:rsid w:val="006E5C9D"/>
    <w:rsid w:val="006F4403"/>
    <w:rsid w:val="00727A4A"/>
    <w:rsid w:val="00730DB1"/>
    <w:rsid w:val="00754D37"/>
    <w:rsid w:val="0076271B"/>
    <w:rsid w:val="00774EDE"/>
    <w:rsid w:val="007A31F3"/>
    <w:rsid w:val="007B4A03"/>
    <w:rsid w:val="007E3E63"/>
    <w:rsid w:val="00806EB3"/>
    <w:rsid w:val="008D7B28"/>
    <w:rsid w:val="0093033C"/>
    <w:rsid w:val="00940B7D"/>
    <w:rsid w:val="009424F2"/>
    <w:rsid w:val="00977D33"/>
    <w:rsid w:val="009876F5"/>
    <w:rsid w:val="009A080B"/>
    <w:rsid w:val="009C2F88"/>
    <w:rsid w:val="00A0300F"/>
    <w:rsid w:val="00A03784"/>
    <w:rsid w:val="00A1081C"/>
    <w:rsid w:val="00A23E67"/>
    <w:rsid w:val="00A300DB"/>
    <w:rsid w:val="00AA0FE2"/>
    <w:rsid w:val="00AA2470"/>
    <w:rsid w:val="00AB70F0"/>
    <w:rsid w:val="00AE10F6"/>
    <w:rsid w:val="00B22523"/>
    <w:rsid w:val="00B470FA"/>
    <w:rsid w:val="00B772C9"/>
    <w:rsid w:val="00B83485"/>
    <w:rsid w:val="00B875EB"/>
    <w:rsid w:val="00B92706"/>
    <w:rsid w:val="00BA7272"/>
    <w:rsid w:val="00BF1AD1"/>
    <w:rsid w:val="00BF3D69"/>
    <w:rsid w:val="00C06B5F"/>
    <w:rsid w:val="00C364AA"/>
    <w:rsid w:val="00C813FF"/>
    <w:rsid w:val="00C94CE9"/>
    <w:rsid w:val="00D26BAB"/>
    <w:rsid w:val="00D80240"/>
    <w:rsid w:val="00DB0CCB"/>
    <w:rsid w:val="00DD77EF"/>
    <w:rsid w:val="00DF673D"/>
    <w:rsid w:val="00E40A2D"/>
    <w:rsid w:val="00EA735C"/>
    <w:rsid w:val="00ED1C40"/>
    <w:rsid w:val="00EF22B9"/>
    <w:rsid w:val="00F15023"/>
    <w:rsid w:val="00F244C6"/>
    <w:rsid w:val="00F441FC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1069</Characters>
  <Application>Microsoft Office Word</Application>
  <DocSecurity>0</DocSecurity>
  <Lines>50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23</cp:revision>
  <cp:lastPrinted>2018-02-13T15:58:00Z</cp:lastPrinted>
  <dcterms:created xsi:type="dcterms:W3CDTF">2024-10-08T09:51:00Z</dcterms:created>
  <dcterms:modified xsi:type="dcterms:W3CDTF">2026-02-16T14:04:00Z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2024-10-31T09:18:59Z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2492fd50-5d9a-4cbe-998c-5753848518d1</vt:lpwstr>
  </property>
  <property fmtid="{D5CDD505-2E9C-101B-9397-08002B2CF9AE}" pid="12" name="MSIP_Label_ce8b62ee-019c-4c4f-8171-70312d408294_ContentBits">
    <vt:lpwstr>0</vt:lpwstr>
  </property>
</Properties>
</file>